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D219F" w14:textId="77777777" w:rsidR="008D731D" w:rsidRPr="00416BB0" w:rsidRDefault="008D731D" w:rsidP="00F52A7A">
      <w:pPr>
        <w:ind w:firstLine="567"/>
        <w:rPr>
          <w:rFonts w:ascii="Arial" w:hAnsi="Arial" w:cs="Arial"/>
          <w:color w:val="538135" w:themeColor="accent6" w:themeShade="BF"/>
          <w:sz w:val="18"/>
          <w:szCs w:val="18"/>
        </w:rPr>
      </w:pPr>
    </w:p>
    <w:p w14:paraId="0BDBD37B" w14:textId="51ECC857" w:rsidR="00F52A7A" w:rsidRDefault="00F52A7A" w:rsidP="00F52A7A">
      <w:pPr>
        <w:ind w:firstLine="567"/>
        <w:rPr>
          <w:rFonts w:ascii="Arial" w:hAnsi="Arial" w:cs="Arial"/>
          <w:color w:val="538135" w:themeColor="accent6" w:themeShade="BF"/>
          <w:sz w:val="56"/>
          <w:szCs w:val="56"/>
        </w:rPr>
      </w:pPr>
      <w:r w:rsidRPr="00B31908">
        <w:rPr>
          <w:rFonts w:ascii="Arial" w:hAnsi="Arial" w:cs="Arial"/>
          <w:color w:val="538135" w:themeColor="accent6" w:themeShade="BF"/>
          <w:sz w:val="56"/>
          <w:szCs w:val="56"/>
        </w:rPr>
        <w:t>KALENDÁŘ AKCÍ 202</w:t>
      </w:r>
      <w:r w:rsidR="00981239">
        <w:rPr>
          <w:rFonts w:ascii="Arial" w:hAnsi="Arial" w:cs="Arial"/>
          <w:color w:val="538135" w:themeColor="accent6" w:themeShade="BF"/>
          <w:sz w:val="56"/>
          <w:szCs w:val="56"/>
        </w:rPr>
        <w:t>4</w:t>
      </w:r>
      <w:r w:rsidRPr="00B31908">
        <w:rPr>
          <w:rFonts w:ascii="Arial" w:hAnsi="Arial" w:cs="Arial"/>
          <w:color w:val="538135" w:themeColor="accent6" w:themeShade="BF"/>
          <w:sz w:val="56"/>
          <w:szCs w:val="56"/>
        </w:rPr>
        <w:t>/202</w:t>
      </w:r>
      <w:r w:rsidR="00981239">
        <w:rPr>
          <w:rFonts w:ascii="Arial" w:hAnsi="Arial" w:cs="Arial"/>
          <w:color w:val="538135" w:themeColor="accent6" w:themeShade="BF"/>
          <w:sz w:val="56"/>
          <w:szCs w:val="56"/>
        </w:rPr>
        <w:t>5</w:t>
      </w:r>
    </w:p>
    <w:p w14:paraId="0B4CC950" w14:textId="77777777" w:rsidR="00F52A7A" w:rsidRPr="0016416F" w:rsidRDefault="00F52A7A" w:rsidP="00F52A7A">
      <w:pPr>
        <w:rPr>
          <w:rFonts w:ascii="Arial" w:hAnsi="Arial" w:cs="Arial"/>
          <w:color w:val="538135" w:themeColor="accent6" w:themeShade="BF"/>
          <w:sz w:val="16"/>
          <w:szCs w:val="16"/>
        </w:rPr>
      </w:pPr>
    </w:p>
    <w:p w14:paraId="7642AA7E" w14:textId="06384429" w:rsidR="000A58EF" w:rsidRPr="00DB43A9" w:rsidRDefault="00F52A7A" w:rsidP="00DB43A9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ZÁŘÍ</w:t>
      </w:r>
    </w:p>
    <w:p w14:paraId="6D951110" w14:textId="77777777" w:rsidR="00807B72" w:rsidRPr="007409B4" w:rsidRDefault="00807B72" w:rsidP="00F52A7A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6AD6D1C6" w14:textId="77777777" w:rsidR="00F52A7A" w:rsidRDefault="00F52A7A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 w:rsidRPr="00705B29">
        <w:rPr>
          <w:rFonts w:ascii="Arial" w:hAnsi="Arial" w:cs="Arial"/>
          <w:b/>
          <w:color w:val="538135" w:themeColor="accent6" w:themeShade="BF"/>
          <w:sz w:val="24"/>
          <w:szCs w:val="24"/>
        </w:rPr>
        <w:t>ŘÍJEN</w:t>
      </w:r>
    </w:p>
    <w:p w14:paraId="6E5C1813" w14:textId="0F37BD73" w:rsidR="00D660A6" w:rsidRDefault="00D660A6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D660A6">
        <w:rPr>
          <w:rFonts w:ascii="Arial" w:hAnsi="Arial" w:cs="Arial"/>
          <w:bCs/>
          <w:color w:val="0D0D0D" w:themeColor="text1" w:themeTint="F2"/>
          <w:sz w:val="24"/>
          <w:szCs w:val="24"/>
        </w:rPr>
        <w:t>17. 10</w:t>
      </w:r>
      <w:r w:rsidR="00251D8C">
        <w:rPr>
          <w:rFonts w:ascii="Arial" w:hAnsi="Arial" w:cs="Arial"/>
          <w:bCs/>
          <w:color w:val="0D0D0D" w:themeColor="text1" w:themeTint="F2"/>
          <w:sz w:val="24"/>
          <w:szCs w:val="24"/>
        </w:rPr>
        <w:t>.</w:t>
      </w:r>
      <w:r w:rsidRPr="00D660A6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2024 </w:t>
      </w:r>
      <w:r w:rsidR="00912B9F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HUDEBNÍ PROGRAM S MALÝM </w:t>
      </w:r>
      <w:r w:rsidRPr="00D660A6">
        <w:rPr>
          <w:rFonts w:ascii="Arial" w:hAnsi="Arial" w:cs="Arial"/>
          <w:bCs/>
          <w:color w:val="0D0D0D" w:themeColor="text1" w:themeTint="F2"/>
          <w:sz w:val="24"/>
          <w:szCs w:val="24"/>
        </w:rPr>
        <w:t>ROCKOVÝ</w:t>
      </w:r>
      <w:r w:rsidR="00912B9F">
        <w:rPr>
          <w:rFonts w:ascii="Arial" w:hAnsi="Arial" w:cs="Arial"/>
          <w:bCs/>
          <w:color w:val="0D0D0D" w:themeColor="text1" w:themeTint="F2"/>
          <w:sz w:val="24"/>
          <w:szCs w:val="24"/>
        </w:rPr>
        <w:t>M ŘÁDĚNÍM</w:t>
      </w:r>
    </w:p>
    <w:p w14:paraId="2BBFF51B" w14:textId="47DE502B" w:rsidR="0016679F" w:rsidRDefault="0016679F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9:30 hod</w:t>
      </w:r>
    </w:p>
    <w:p w14:paraId="14DBA5D4" w14:textId="77777777" w:rsidR="00C763B9" w:rsidRDefault="00C763B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5205B535" w14:textId="2A41A7C9" w:rsidR="0043004C" w:rsidRDefault="0043004C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23. 10. 2024 VÁNOČNÍ FOTOGRAFOVÁNÍ S HARRY POTTER DEKORACEMI</w:t>
      </w:r>
    </w:p>
    <w:p w14:paraId="0B55C143" w14:textId="3376FC20" w:rsidR="0043004C" w:rsidRDefault="0043004C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8:00 hod</w:t>
      </w:r>
    </w:p>
    <w:p w14:paraId="1746398E" w14:textId="77777777" w:rsidR="0043004C" w:rsidRPr="00D660A6" w:rsidRDefault="0043004C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AEF31D5" w14:textId="00874684" w:rsidR="00C763B9" w:rsidRDefault="008D731D" w:rsidP="00C763B9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LISTOPAD</w:t>
      </w:r>
    </w:p>
    <w:p w14:paraId="3C6CDC8F" w14:textId="73C35568" w:rsidR="00DB43A9" w:rsidRDefault="00DB43A9" w:rsidP="00DB43A9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409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11</w:t>
      </w:r>
      <w:r w:rsidRPr="007409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2024 DIVADLO V MŠ „ZVÍŘÁTKO TOČ“</w:t>
      </w:r>
    </w:p>
    <w:p w14:paraId="375625DA" w14:textId="77777777" w:rsidR="00DB43A9" w:rsidRDefault="00DB43A9" w:rsidP="00DB43A9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9:00 hod</w:t>
      </w:r>
    </w:p>
    <w:p w14:paraId="6355DB44" w14:textId="77777777" w:rsidR="00623B65" w:rsidRDefault="00623B65" w:rsidP="00DB43A9">
      <w:pPr>
        <w:spacing w:after="120"/>
        <w:ind w:left="567"/>
        <w:rPr>
          <w:rFonts w:ascii="Arial" w:hAnsi="Arial" w:cs="Arial"/>
          <w:sz w:val="24"/>
          <w:szCs w:val="24"/>
        </w:rPr>
      </w:pPr>
    </w:p>
    <w:p w14:paraId="7399B56C" w14:textId="62909427" w:rsidR="00623B65" w:rsidRDefault="00623B65" w:rsidP="00623B65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11. 2024 STRAŠ</w:t>
      </w:r>
      <w:r w:rsidR="00733CA3">
        <w:rPr>
          <w:rFonts w:ascii="Arial" w:hAnsi="Arial" w:cs="Arial"/>
          <w:sz w:val="24"/>
          <w:szCs w:val="24"/>
        </w:rPr>
        <w:t>IDELN</w:t>
      </w:r>
      <w:r>
        <w:rPr>
          <w:rFonts w:ascii="Arial" w:hAnsi="Arial" w:cs="Arial"/>
          <w:sz w:val="24"/>
          <w:szCs w:val="24"/>
        </w:rPr>
        <w:t>Á STEZKA</w:t>
      </w:r>
    </w:p>
    <w:p w14:paraId="0C59B82A" w14:textId="1C6E89EC" w:rsidR="00623B65" w:rsidRDefault="00623B65" w:rsidP="00623B65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54505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00 hod</w:t>
      </w:r>
    </w:p>
    <w:p w14:paraId="599153E7" w14:textId="77777777" w:rsidR="00C763B9" w:rsidRDefault="00C763B9" w:rsidP="00623B65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C7175EF" w14:textId="77C5F650" w:rsidR="00C763B9" w:rsidRDefault="008D731D" w:rsidP="00C763B9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PROSINEC</w:t>
      </w:r>
    </w:p>
    <w:p w14:paraId="146EA105" w14:textId="2946329E" w:rsidR="00545050" w:rsidRDefault="00545050" w:rsidP="00545050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5. 11. 2024 </w:t>
      </w:r>
      <w:r w:rsidR="00280484">
        <w:rPr>
          <w:rFonts w:ascii="Arial" w:hAnsi="Arial" w:cs="Arial"/>
          <w:color w:val="000000" w:themeColor="text1"/>
          <w:sz w:val="24"/>
          <w:szCs w:val="24"/>
        </w:rPr>
        <w:t>MIKULÁŠSKÁ NADÍLKA V</w:t>
      </w:r>
      <w:r>
        <w:rPr>
          <w:rFonts w:ascii="Arial" w:hAnsi="Arial" w:cs="Arial"/>
          <w:color w:val="000000" w:themeColor="text1"/>
          <w:sz w:val="24"/>
          <w:szCs w:val="24"/>
        </w:rPr>
        <w:t> </w:t>
      </w:r>
      <w:r w:rsidR="00280484">
        <w:rPr>
          <w:rFonts w:ascii="Arial" w:hAnsi="Arial" w:cs="Arial"/>
          <w:color w:val="000000" w:themeColor="text1"/>
          <w:sz w:val="24"/>
          <w:szCs w:val="24"/>
        </w:rPr>
        <w:t>MŠ</w:t>
      </w:r>
    </w:p>
    <w:p w14:paraId="390C09A6" w14:textId="489D2480" w:rsidR="00545050" w:rsidRDefault="0054505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10:00 hod</w:t>
      </w:r>
    </w:p>
    <w:p w14:paraId="568F0B0B" w14:textId="77777777" w:rsidR="007C25D0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1CDE0F92" w14:textId="3076E157" w:rsidR="00280484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11. 12. 2024 VÁNOČNÍ TVOŘENÍ</w:t>
      </w:r>
      <w:r w:rsidR="001170F2">
        <w:rPr>
          <w:rFonts w:ascii="Arial" w:hAnsi="Arial" w:cs="Arial"/>
          <w:color w:val="000000" w:themeColor="text1"/>
          <w:sz w:val="24"/>
          <w:szCs w:val="24"/>
        </w:rPr>
        <w:t xml:space="preserve"> RODIČE S DĚTMI</w:t>
      </w:r>
    </w:p>
    <w:p w14:paraId="0DE28A5A" w14:textId="222CE795" w:rsidR="007C25D0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15:00 – 16:30 hod</w:t>
      </w:r>
    </w:p>
    <w:p w14:paraId="0F401B32" w14:textId="77777777" w:rsidR="00B04796" w:rsidRDefault="00B0479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656542E5" w14:textId="1BE593EB" w:rsidR="00B04796" w:rsidRDefault="00B04796" w:rsidP="00C763B9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12. 12. 2024 DIVADLO V MŠ </w:t>
      </w:r>
      <w:r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color w:val="000000" w:themeColor="text1"/>
          <w:sz w:val="24"/>
          <w:szCs w:val="24"/>
        </w:rPr>
        <w:t>KRAKONOŠOVY VÁNOCE</w:t>
      </w:r>
      <w:r>
        <w:rPr>
          <w:rFonts w:ascii="Arial" w:hAnsi="Arial" w:cs="Arial"/>
          <w:sz w:val="24"/>
          <w:szCs w:val="24"/>
        </w:rPr>
        <w:t>“</w:t>
      </w:r>
    </w:p>
    <w:p w14:paraId="2E4053A8" w14:textId="77E89A22" w:rsidR="00B04796" w:rsidRDefault="00B04796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10:45 hod</w:t>
      </w:r>
    </w:p>
    <w:p w14:paraId="02D2E686" w14:textId="77777777" w:rsidR="007C25D0" w:rsidRDefault="007C25D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31EC0F06" w14:textId="61F5553F" w:rsidR="00280484" w:rsidRDefault="00B07561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3E35C3">
        <w:rPr>
          <w:rFonts w:ascii="Arial" w:hAnsi="Arial" w:cs="Arial"/>
          <w:color w:val="000000" w:themeColor="text1"/>
          <w:sz w:val="24"/>
          <w:szCs w:val="24"/>
        </w:rPr>
        <w:t xml:space="preserve">4. 12. 2024 </w:t>
      </w:r>
      <w:r w:rsidR="00076B5B">
        <w:rPr>
          <w:rFonts w:ascii="Arial" w:hAnsi="Arial" w:cs="Arial"/>
          <w:color w:val="000000" w:themeColor="text1"/>
          <w:sz w:val="24"/>
          <w:szCs w:val="24"/>
        </w:rPr>
        <w:t>LÍŠEŇSKÉ VÁNOCE</w:t>
      </w:r>
    </w:p>
    <w:p w14:paraId="5F45AB7D" w14:textId="4677DF54" w:rsidR="00076B5B" w:rsidRDefault="00076B5B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545050">
        <w:rPr>
          <w:rFonts w:ascii="Arial" w:hAnsi="Arial" w:cs="Arial"/>
          <w:color w:val="000000" w:themeColor="text1"/>
          <w:sz w:val="24"/>
          <w:szCs w:val="24"/>
        </w:rPr>
        <w:t>:</w:t>
      </w:r>
      <w:r w:rsidR="00973AF0">
        <w:rPr>
          <w:rFonts w:ascii="Arial" w:hAnsi="Arial" w:cs="Arial"/>
          <w:color w:val="000000" w:themeColor="text1"/>
          <w:sz w:val="24"/>
          <w:szCs w:val="24"/>
        </w:rPr>
        <w:t>45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hod</w:t>
      </w:r>
    </w:p>
    <w:p w14:paraId="1B736B25" w14:textId="77777777" w:rsidR="00416BB0" w:rsidRDefault="00416BB0" w:rsidP="00C763B9">
      <w:pPr>
        <w:spacing w:after="120"/>
        <w:ind w:left="567"/>
        <w:rPr>
          <w:rFonts w:ascii="Arial" w:hAnsi="Arial" w:cs="Arial"/>
          <w:color w:val="000000" w:themeColor="text1"/>
          <w:sz w:val="24"/>
          <w:szCs w:val="24"/>
        </w:rPr>
      </w:pPr>
    </w:p>
    <w:p w14:paraId="3257D85C" w14:textId="1C99B4F7" w:rsidR="00416BB0" w:rsidRDefault="00416BB0" w:rsidP="00C763B9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16. 12.2024 VÁNOČNÍ BESÍDKA</w:t>
      </w:r>
    </w:p>
    <w:p w14:paraId="13A6B0CE" w14:textId="77777777" w:rsidR="00C763B9" w:rsidRDefault="00C763B9" w:rsidP="00416BB0">
      <w:pPr>
        <w:spacing w:after="120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7B1B4219" w14:textId="32BE56C0" w:rsidR="00F76299" w:rsidRDefault="008D731D" w:rsidP="00313F01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LEDEN</w:t>
      </w:r>
    </w:p>
    <w:p w14:paraId="2DCBBB87" w14:textId="540B79B4" w:rsidR="00313F01" w:rsidRDefault="00313F01" w:rsidP="00313F01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13F01">
        <w:rPr>
          <w:rFonts w:ascii="Arial" w:hAnsi="Arial" w:cs="Arial"/>
          <w:bCs/>
          <w:color w:val="000000" w:themeColor="text1"/>
          <w:sz w:val="24"/>
          <w:szCs w:val="24"/>
        </w:rPr>
        <w:t>13. 1. 202</w:t>
      </w:r>
      <w:r w:rsidR="00455867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313F01">
        <w:rPr>
          <w:rFonts w:ascii="Arial" w:hAnsi="Arial" w:cs="Arial"/>
          <w:bCs/>
          <w:color w:val="000000" w:themeColor="text1"/>
          <w:sz w:val="24"/>
          <w:szCs w:val="24"/>
        </w:rPr>
        <w:t xml:space="preserve"> VÝUKOVÝ PROGRAM O VČELÁCH</w:t>
      </w:r>
    </w:p>
    <w:p w14:paraId="048628C8" w14:textId="4AE79E50" w:rsidR="00455867" w:rsidRDefault="00455867" w:rsidP="00313F01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9:30 hod</w:t>
      </w:r>
    </w:p>
    <w:p w14:paraId="579C3782" w14:textId="77777777" w:rsidR="00455867" w:rsidRDefault="00455867" w:rsidP="00313F01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9C84CAE" w14:textId="50C61748" w:rsidR="00455867" w:rsidRDefault="00455867" w:rsidP="00313F01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16.1. 2025 HUDEBNÍ POHÁDKA O PERNÍKOVÉ CHALOUPCE</w:t>
      </w:r>
    </w:p>
    <w:p w14:paraId="1EA66C10" w14:textId="1A509823" w:rsidR="00455867" w:rsidRPr="00313F01" w:rsidRDefault="00455867" w:rsidP="00313F01">
      <w:pPr>
        <w:spacing w:after="120"/>
        <w:ind w:left="567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10:30 hod</w:t>
      </w:r>
    </w:p>
    <w:p w14:paraId="3F074D22" w14:textId="77777777" w:rsidR="00C763B9" w:rsidRDefault="00C763B9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7CBA6E25" w14:textId="3AF6B61F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ÚNOR</w:t>
      </w:r>
    </w:p>
    <w:p w14:paraId="0658BD58" w14:textId="3CF82A8F" w:rsidR="008F7ED9" w:rsidRDefault="008F7ED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8F7ED9">
        <w:rPr>
          <w:rFonts w:ascii="Arial" w:hAnsi="Arial" w:cs="Arial"/>
          <w:bCs/>
          <w:color w:val="0D0D0D" w:themeColor="text1" w:themeTint="F2"/>
          <w:sz w:val="24"/>
          <w:szCs w:val="24"/>
        </w:rPr>
        <w:t>19. 2. 2025 KARNEVAL V</w:t>
      </w:r>
      <w:r w:rsidR="00652BF9">
        <w:rPr>
          <w:rFonts w:ascii="Arial" w:hAnsi="Arial" w:cs="Arial"/>
          <w:bCs/>
          <w:color w:val="0D0D0D" w:themeColor="text1" w:themeTint="F2"/>
          <w:sz w:val="24"/>
          <w:szCs w:val="24"/>
        </w:rPr>
        <w:t> </w:t>
      </w:r>
      <w:r w:rsidRPr="008F7ED9">
        <w:rPr>
          <w:rFonts w:ascii="Arial" w:hAnsi="Arial" w:cs="Arial"/>
          <w:bCs/>
          <w:color w:val="0D0D0D" w:themeColor="text1" w:themeTint="F2"/>
          <w:sz w:val="24"/>
          <w:szCs w:val="24"/>
        </w:rPr>
        <w:t>MŠ</w:t>
      </w:r>
    </w:p>
    <w:p w14:paraId="2D958500" w14:textId="6C60F614" w:rsidR="00652BF9" w:rsidRDefault="00652BF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9:30 hod</w:t>
      </w:r>
    </w:p>
    <w:p w14:paraId="236FFDB3" w14:textId="77777777" w:rsidR="00921010" w:rsidRDefault="00921010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1E8026B6" w14:textId="710534D5" w:rsidR="00921010" w:rsidRDefault="00921010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27. 2. 2025 DIVADLO V MŠ „KUBŮV BOLAVÝ ZOUBEK“</w:t>
      </w:r>
    </w:p>
    <w:p w14:paraId="20740CD0" w14:textId="3D1268D7" w:rsidR="00AD37F6" w:rsidRPr="008F7ED9" w:rsidRDefault="00AD37F6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10:45 hod</w:t>
      </w:r>
    </w:p>
    <w:p w14:paraId="6C08A044" w14:textId="77777777" w:rsidR="00C763B9" w:rsidRDefault="00C763B9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65A30078" w14:textId="5E8B5C35" w:rsidR="009E2C5A" w:rsidRDefault="008D731D" w:rsidP="009E2C5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BŘEZEN</w:t>
      </w:r>
    </w:p>
    <w:p w14:paraId="7BF2607D" w14:textId="77777777" w:rsidR="009E2C5A" w:rsidRDefault="009E2C5A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12. 3. 2025 NÁVŠTĚVA TRUHLÁŘSKÉ DÍLNY (Koťátka)</w:t>
      </w:r>
    </w:p>
    <w:p w14:paraId="1C6C9300" w14:textId="77777777" w:rsidR="009E2C5A" w:rsidRDefault="009E2C5A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13. 2. 2025 NÁVŠTĚVA TRUHLÁŘSKÉ DÍLNY (Sluníčka)</w:t>
      </w:r>
    </w:p>
    <w:p w14:paraId="1C23C98D" w14:textId="02D8B51D" w:rsidR="009E2C5A" w:rsidRDefault="009E2C5A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8:00 hod – 11:00 hod</w:t>
      </w:r>
    </w:p>
    <w:p w14:paraId="0BB3633A" w14:textId="231FB6C9" w:rsidR="009E2C5A" w:rsidRDefault="009E2C5A" w:rsidP="009E2C5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605B6C20" w14:textId="4EA8B901" w:rsidR="009E2C5A" w:rsidRDefault="00023AFE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023AFE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17. 3. 2025 DIVADLO 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V MŠ </w:t>
      </w:r>
      <w:r w:rsidR="00921010">
        <w:rPr>
          <w:rFonts w:ascii="Arial" w:hAnsi="Arial" w:cs="Arial"/>
          <w:bCs/>
          <w:color w:val="0D0D0D" w:themeColor="text1" w:themeTint="F2"/>
          <w:sz w:val="24"/>
          <w:szCs w:val="24"/>
        </w:rPr>
        <w:t>„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O ZAJÍČKOVI“</w:t>
      </w:r>
    </w:p>
    <w:p w14:paraId="2FC79CC5" w14:textId="5FB5B235" w:rsidR="00F654F1" w:rsidRDefault="00F654F1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9:30 hod</w:t>
      </w:r>
    </w:p>
    <w:p w14:paraId="216B1907" w14:textId="77777777" w:rsidR="00F654F1" w:rsidRDefault="00F654F1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7350C1DC" w14:textId="398CABCF" w:rsidR="00F654F1" w:rsidRDefault="00F654F1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25. 3. 2025 VYNÁŠE</w:t>
      </w:r>
      <w:r w:rsidR="00F25DE1">
        <w:rPr>
          <w:rFonts w:ascii="Arial" w:hAnsi="Arial" w:cs="Arial"/>
          <w:bCs/>
          <w:color w:val="0D0D0D" w:themeColor="text1" w:themeTint="F2"/>
          <w:sz w:val="24"/>
          <w:szCs w:val="24"/>
        </w:rPr>
        <w:t>N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Í MORANY</w:t>
      </w:r>
    </w:p>
    <w:p w14:paraId="7535D517" w14:textId="6F82D58E" w:rsidR="00F654F1" w:rsidRDefault="00F654F1" w:rsidP="009E2C5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10:00 hod</w:t>
      </w:r>
    </w:p>
    <w:p w14:paraId="6D893AB8" w14:textId="77777777" w:rsidR="00C763B9" w:rsidRPr="00023AFE" w:rsidRDefault="00C763B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4CDC299C" w14:textId="2926C138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DUBEN</w:t>
      </w:r>
    </w:p>
    <w:p w14:paraId="2BE68A71" w14:textId="375B80AB" w:rsidR="001F5FC3" w:rsidRDefault="001F5FC3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</w:t>
      </w:r>
      <w:r w:rsidR="00546459">
        <w:rPr>
          <w:rFonts w:ascii="Arial" w:hAnsi="Arial" w:cs="Arial"/>
          <w:bCs/>
          <w:color w:val="0D0D0D" w:themeColor="text1" w:themeTint="F2"/>
          <w:sz w:val="24"/>
          <w:szCs w:val="24"/>
        </w:rPr>
        <w:t>1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.4. 2025 EXKURZE HASIČSKÉHO ZÁCHRANNÉHO SBORU ČR</w:t>
      </w:r>
    </w:p>
    <w:p w14:paraId="17A0239F" w14:textId="4937D7E8" w:rsidR="001F5FC3" w:rsidRDefault="001F5FC3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9:30 hod – 11.00 hod</w:t>
      </w:r>
    </w:p>
    <w:p w14:paraId="467621A7" w14:textId="77777777" w:rsidR="001F5FC3" w:rsidRDefault="001F5FC3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56DDCC74" w14:textId="75833ADD" w:rsidR="004C50C7" w:rsidRPr="004C50C7" w:rsidRDefault="004C50C7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4C50C7">
        <w:rPr>
          <w:rFonts w:ascii="Arial" w:hAnsi="Arial" w:cs="Arial"/>
          <w:bCs/>
          <w:color w:val="0D0D0D" w:themeColor="text1" w:themeTint="F2"/>
          <w:sz w:val="24"/>
          <w:szCs w:val="24"/>
        </w:rPr>
        <w:t>30. 4. 2025 PROJEKTOVÝ DEN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„</w:t>
      </w:r>
      <w:r w:rsidRPr="004C50C7">
        <w:rPr>
          <w:rFonts w:ascii="Arial" w:hAnsi="Arial" w:cs="Arial"/>
          <w:bCs/>
          <w:color w:val="0D0D0D" w:themeColor="text1" w:themeTint="F2"/>
          <w:sz w:val="24"/>
          <w:szCs w:val="24"/>
        </w:rPr>
        <w:t>ZACHRAŇ KAMARÁDA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“</w:t>
      </w:r>
    </w:p>
    <w:p w14:paraId="18158D0E" w14:textId="44C43934" w:rsidR="004C50C7" w:rsidRPr="004C50C7" w:rsidRDefault="004C50C7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4C50C7">
        <w:rPr>
          <w:rFonts w:ascii="Arial" w:hAnsi="Arial" w:cs="Arial"/>
          <w:bCs/>
          <w:color w:val="0D0D0D" w:themeColor="text1" w:themeTint="F2"/>
          <w:sz w:val="24"/>
          <w:szCs w:val="24"/>
        </w:rPr>
        <w:t>8:00 hod – 11:30 hod</w:t>
      </w:r>
    </w:p>
    <w:p w14:paraId="15AFE937" w14:textId="77777777" w:rsidR="00C763B9" w:rsidRDefault="00C763B9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</w:p>
    <w:p w14:paraId="02321F89" w14:textId="04BBFE48" w:rsidR="008D731D" w:rsidRDefault="008D731D" w:rsidP="00F52A7A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lastRenderedPageBreak/>
        <w:t>KVĚTEN</w:t>
      </w:r>
    </w:p>
    <w:p w14:paraId="6D28AC57" w14:textId="4BBB3820" w:rsidR="00A60CFC" w:rsidRDefault="00D617FB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12</w:t>
      </w:r>
      <w:r w:rsidR="00A60CFC">
        <w:rPr>
          <w:rFonts w:ascii="Arial" w:hAnsi="Arial" w:cs="Arial"/>
          <w:bCs/>
          <w:color w:val="0D0D0D" w:themeColor="text1" w:themeTint="F2"/>
          <w:sz w:val="24"/>
          <w:szCs w:val="24"/>
        </w:rPr>
        <w:t>. 5. 2025 DEN RODINY</w:t>
      </w:r>
    </w:p>
    <w:p w14:paraId="4EC0D2D8" w14:textId="4AC2DD1F" w:rsidR="00A87266" w:rsidRDefault="00A87266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16:00 hod</w:t>
      </w:r>
    </w:p>
    <w:p w14:paraId="1ECA6233" w14:textId="77777777" w:rsidR="00FF6E05" w:rsidRDefault="00FF6E05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0AFC943" w14:textId="0927577E" w:rsidR="00FF6E05" w:rsidRDefault="00FF6E05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22. 5. 2025 FOTOGRAFOVÁNÍ TŘÍD</w:t>
      </w:r>
    </w:p>
    <w:p w14:paraId="7BF2C4AD" w14:textId="26B0A13D" w:rsidR="00A87266" w:rsidRDefault="00A87266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9:30 hod</w:t>
      </w:r>
    </w:p>
    <w:p w14:paraId="5D08343A" w14:textId="77777777" w:rsidR="00A60CFC" w:rsidRDefault="00A60CFC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06BEAEC6" w14:textId="4C686C1B" w:rsidR="00D4298D" w:rsidRDefault="00D4298D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D4298D">
        <w:rPr>
          <w:rFonts w:ascii="Arial" w:hAnsi="Arial" w:cs="Arial"/>
          <w:bCs/>
          <w:color w:val="0D0D0D" w:themeColor="text1" w:themeTint="F2"/>
          <w:sz w:val="24"/>
          <w:szCs w:val="24"/>
        </w:rPr>
        <w:t>29</w:t>
      </w: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. 5. 2025 PERMONIUM</w:t>
      </w:r>
      <w:r w:rsidR="00C3761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 </w:t>
      </w:r>
      <w:r w:rsidR="00D660A6">
        <w:rPr>
          <w:rFonts w:ascii="Arial" w:hAnsi="Arial" w:cs="Arial"/>
          <w:bCs/>
          <w:color w:val="0D0D0D" w:themeColor="text1" w:themeTint="F2"/>
          <w:sz w:val="24"/>
          <w:szCs w:val="24"/>
        </w:rPr>
        <w:t>– P</w:t>
      </w:r>
      <w:r w:rsidR="007F2B6B">
        <w:rPr>
          <w:rFonts w:ascii="Arial" w:hAnsi="Arial" w:cs="Arial"/>
          <w:bCs/>
          <w:color w:val="0D0D0D" w:themeColor="text1" w:themeTint="F2"/>
          <w:sz w:val="24"/>
          <w:szCs w:val="24"/>
        </w:rPr>
        <w:t>ROGRAM DUHOVÁ KAPKA</w:t>
      </w:r>
    </w:p>
    <w:p w14:paraId="7A072A41" w14:textId="5E043087" w:rsidR="00631BE9" w:rsidRDefault="00631BE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>
        <w:rPr>
          <w:rFonts w:ascii="Arial" w:hAnsi="Arial" w:cs="Arial"/>
          <w:bCs/>
          <w:color w:val="0D0D0D" w:themeColor="text1" w:themeTint="F2"/>
          <w:sz w:val="24"/>
          <w:szCs w:val="24"/>
        </w:rPr>
        <w:t>7:30 hod</w:t>
      </w:r>
    </w:p>
    <w:p w14:paraId="4B85EDF5" w14:textId="77777777" w:rsidR="00C763B9" w:rsidRPr="00D4298D" w:rsidRDefault="00C763B9" w:rsidP="00F52A7A">
      <w:pPr>
        <w:spacing w:after="120"/>
        <w:ind w:left="567"/>
        <w:rPr>
          <w:rFonts w:ascii="Arial" w:hAnsi="Arial" w:cs="Arial"/>
          <w:bCs/>
          <w:color w:val="0D0D0D" w:themeColor="text1" w:themeTint="F2"/>
          <w:sz w:val="24"/>
          <w:szCs w:val="24"/>
        </w:rPr>
      </w:pPr>
    </w:p>
    <w:p w14:paraId="3F32ABB9" w14:textId="76B33775" w:rsidR="006925AE" w:rsidRDefault="008D731D" w:rsidP="0043004C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color w:val="538135" w:themeColor="accent6" w:themeShade="BF"/>
          <w:sz w:val="24"/>
          <w:szCs w:val="24"/>
        </w:rPr>
        <w:t>ČERVEN</w:t>
      </w:r>
    </w:p>
    <w:p w14:paraId="439DB6DA" w14:textId="2262E477" w:rsidR="00280484" w:rsidRDefault="00D617FB" w:rsidP="0043004C">
      <w:pPr>
        <w:spacing w:after="120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11. 6. 2025 </w:t>
      </w:r>
      <w:r w:rsidR="00280484">
        <w:rPr>
          <w:rFonts w:ascii="Arial" w:hAnsi="Arial" w:cs="Arial"/>
          <w:sz w:val="24"/>
          <w:szCs w:val="24"/>
        </w:rPr>
        <w:t>ROZLOUČENÍ S</w:t>
      </w:r>
      <w:r>
        <w:rPr>
          <w:rFonts w:ascii="Arial" w:hAnsi="Arial" w:cs="Arial"/>
          <w:sz w:val="24"/>
          <w:szCs w:val="24"/>
        </w:rPr>
        <w:t> </w:t>
      </w:r>
      <w:r w:rsidR="00280484">
        <w:rPr>
          <w:rFonts w:ascii="Arial" w:hAnsi="Arial" w:cs="Arial"/>
          <w:sz w:val="24"/>
          <w:szCs w:val="24"/>
        </w:rPr>
        <w:t>PŘEDŠKOLÁKY</w:t>
      </w:r>
    </w:p>
    <w:p w14:paraId="4BA429A1" w14:textId="4DF4D068" w:rsidR="00D617FB" w:rsidRPr="0043004C" w:rsidRDefault="00D617FB" w:rsidP="0043004C">
      <w:pPr>
        <w:spacing w:after="120"/>
        <w:ind w:left="567"/>
        <w:rPr>
          <w:rFonts w:ascii="Arial" w:hAnsi="Arial" w:cs="Arial"/>
          <w:b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15:30 hod</w:t>
      </w:r>
    </w:p>
    <w:sectPr w:rsidR="00D617FB" w:rsidRPr="0043004C" w:rsidSect="008D731D">
      <w:pgSz w:w="11906" w:h="16838"/>
      <w:pgMar w:top="1417" w:right="1417" w:bottom="1417" w:left="1417" w:header="708" w:footer="708" w:gutter="0"/>
      <w:pgBorders w:offsetFrom="page">
        <w:top w:val="cabins" w:sz="31" w:space="24" w:color="A8D08D" w:themeColor="accent6" w:themeTint="99"/>
        <w:left w:val="cabins" w:sz="31" w:space="24" w:color="A8D08D" w:themeColor="accent6" w:themeTint="99"/>
        <w:bottom w:val="cabins" w:sz="31" w:space="24" w:color="A8D08D" w:themeColor="accent6" w:themeTint="99"/>
        <w:right w:val="cabins" w:sz="31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7A"/>
    <w:rsid w:val="00023AFE"/>
    <w:rsid w:val="00076B5B"/>
    <w:rsid w:val="000A58EF"/>
    <w:rsid w:val="000F5FD8"/>
    <w:rsid w:val="001170F2"/>
    <w:rsid w:val="00133B56"/>
    <w:rsid w:val="00146DA6"/>
    <w:rsid w:val="0016679F"/>
    <w:rsid w:val="001D56B8"/>
    <w:rsid w:val="001F5FC3"/>
    <w:rsid w:val="00251D8C"/>
    <w:rsid w:val="00280484"/>
    <w:rsid w:val="002F3D8E"/>
    <w:rsid w:val="003132B9"/>
    <w:rsid w:val="00313F01"/>
    <w:rsid w:val="00362E0E"/>
    <w:rsid w:val="003E35C3"/>
    <w:rsid w:val="00416BB0"/>
    <w:rsid w:val="0043004C"/>
    <w:rsid w:val="00455867"/>
    <w:rsid w:val="00466E37"/>
    <w:rsid w:val="004943D5"/>
    <w:rsid w:val="004C50C7"/>
    <w:rsid w:val="004D2A13"/>
    <w:rsid w:val="004E4DB0"/>
    <w:rsid w:val="00545050"/>
    <w:rsid w:val="00546459"/>
    <w:rsid w:val="0060671F"/>
    <w:rsid w:val="00623B65"/>
    <w:rsid w:val="00631BE9"/>
    <w:rsid w:val="00652BF9"/>
    <w:rsid w:val="00683912"/>
    <w:rsid w:val="006925AE"/>
    <w:rsid w:val="00733CA3"/>
    <w:rsid w:val="00737717"/>
    <w:rsid w:val="0076115F"/>
    <w:rsid w:val="007C25D0"/>
    <w:rsid w:val="007E2698"/>
    <w:rsid w:val="007F2B6B"/>
    <w:rsid w:val="00807B72"/>
    <w:rsid w:val="008405B3"/>
    <w:rsid w:val="008A4584"/>
    <w:rsid w:val="008D731D"/>
    <w:rsid w:val="008F7ED9"/>
    <w:rsid w:val="00912B9F"/>
    <w:rsid w:val="00921010"/>
    <w:rsid w:val="00967869"/>
    <w:rsid w:val="00973AF0"/>
    <w:rsid w:val="00981239"/>
    <w:rsid w:val="009E2C5A"/>
    <w:rsid w:val="00A15E6F"/>
    <w:rsid w:val="00A60CFC"/>
    <w:rsid w:val="00A67A12"/>
    <w:rsid w:val="00A87266"/>
    <w:rsid w:val="00AB03FF"/>
    <w:rsid w:val="00AC54FE"/>
    <w:rsid w:val="00AD37F6"/>
    <w:rsid w:val="00B04796"/>
    <w:rsid w:val="00B07561"/>
    <w:rsid w:val="00B51E24"/>
    <w:rsid w:val="00C37611"/>
    <w:rsid w:val="00C434D3"/>
    <w:rsid w:val="00C741ED"/>
    <w:rsid w:val="00C763B9"/>
    <w:rsid w:val="00CC4272"/>
    <w:rsid w:val="00CF0166"/>
    <w:rsid w:val="00D24247"/>
    <w:rsid w:val="00D4298D"/>
    <w:rsid w:val="00D617FB"/>
    <w:rsid w:val="00D660A6"/>
    <w:rsid w:val="00D84D98"/>
    <w:rsid w:val="00DA7EEB"/>
    <w:rsid w:val="00DB43A9"/>
    <w:rsid w:val="00ED768E"/>
    <w:rsid w:val="00F115D4"/>
    <w:rsid w:val="00F25DE1"/>
    <w:rsid w:val="00F52A7A"/>
    <w:rsid w:val="00F654F1"/>
    <w:rsid w:val="00F76299"/>
    <w:rsid w:val="00F90085"/>
    <w:rsid w:val="00FD06D0"/>
    <w:rsid w:val="00FE3AD6"/>
    <w:rsid w:val="00FE7A08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173F"/>
  <w15:chartTrackingRefBased/>
  <w15:docId w15:val="{47588639-52EA-4EA4-A054-9EBA4247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A7A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3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Ptáčková</dc:creator>
  <cp:keywords/>
  <dc:description/>
  <cp:lastModifiedBy>Jarmila Ptáčková</cp:lastModifiedBy>
  <cp:revision>51</cp:revision>
  <dcterms:created xsi:type="dcterms:W3CDTF">2024-08-29T09:12:00Z</dcterms:created>
  <dcterms:modified xsi:type="dcterms:W3CDTF">2025-05-14T18:31:00Z</dcterms:modified>
</cp:coreProperties>
</file>